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57" w:rsidRPr="006B798B" w:rsidRDefault="00F46E57" w:rsidP="00F46E57">
      <w:pPr>
        <w:rPr>
          <w:rFonts w:ascii="Arial" w:hAnsi="Arial" w:cs="Arial"/>
          <w:b/>
          <w:lang w:val="it-IT" w:eastAsia="ja-JP"/>
        </w:rPr>
      </w:pPr>
      <w:r w:rsidRPr="006B798B">
        <w:rPr>
          <w:rFonts w:ascii="Arial" w:hAnsi="Arial" w:cs="Arial"/>
          <w:b/>
          <w:lang w:val="it-IT" w:eastAsia="ja-JP"/>
        </w:rPr>
        <w:t>STRUKTURA</w:t>
      </w:r>
    </w:p>
    <w:p w:rsidR="00F46E57" w:rsidRDefault="00F46E57" w:rsidP="00F46E57">
      <w:p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Aktualisht, në DIM, ka një staf pedagogjik prej 8 pedagogë efektivë, 2 laborante dhe 20 pedagogë të jashtëm, nga të cilët 2 janë Prof. Asoc. dhe 7 Master.</w:t>
      </w:r>
    </w:p>
    <w:p w:rsidR="00F46E57" w:rsidRDefault="00F46E57" w:rsidP="00F46E57">
      <w:p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Pedagogë efektivë të DIM janë:</w:t>
      </w:r>
    </w:p>
    <w:p w:rsidR="00F46E57" w:rsidRDefault="00F46E57" w:rsidP="00F46E57">
      <w:pPr>
        <w:numPr>
          <w:ilvl w:val="0"/>
          <w:numId w:val="1"/>
        </w:num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Gjergji IKONOMI</w:t>
      </w:r>
      <w:r>
        <w:rPr>
          <w:rFonts w:ascii="Arial" w:hAnsi="Arial" w:cs="Arial"/>
          <w:lang w:val="it-IT" w:eastAsia="ja-JP"/>
        </w:rPr>
        <w:tab/>
      </w:r>
      <w:r>
        <w:rPr>
          <w:rFonts w:ascii="Arial" w:hAnsi="Arial" w:cs="Arial"/>
          <w:lang w:val="it-IT" w:eastAsia="ja-JP"/>
        </w:rPr>
        <w:tab/>
        <w:t>Përgjegjës Departamenti</w:t>
      </w:r>
    </w:p>
    <w:p w:rsidR="00F46E57" w:rsidRDefault="00F46E57" w:rsidP="00F46E57">
      <w:pPr>
        <w:numPr>
          <w:ilvl w:val="0"/>
          <w:numId w:val="1"/>
        </w:num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Alfred LAKO</w:t>
      </w:r>
      <w:r>
        <w:rPr>
          <w:rFonts w:ascii="Arial" w:hAnsi="Arial" w:cs="Arial"/>
          <w:lang w:val="it-IT" w:eastAsia="ja-JP"/>
        </w:rPr>
        <w:tab/>
      </w:r>
      <w:r>
        <w:rPr>
          <w:rFonts w:ascii="Arial" w:hAnsi="Arial" w:cs="Arial"/>
          <w:lang w:val="it-IT" w:eastAsia="ja-JP"/>
        </w:rPr>
        <w:tab/>
      </w:r>
      <w:r>
        <w:rPr>
          <w:rFonts w:ascii="Arial" w:hAnsi="Arial" w:cs="Arial"/>
          <w:lang w:val="it-IT" w:eastAsia="ja-JP"/>
        </w:rPr>
        <w:tab/>
        <w:t>Përgjegjës i Seksionit të Trajtimit të Ujit</w:t>
      </w:r>
    </w:p>
    <w:p w:rsidR="00F46E57" w:rsidRDefault="00F46E57" w:rsidP="00F46E57">
      <w:pPr>
        <w:numPr>
          <w:ilvl w:val="0"/>
          <w:numId w:val="1"/>
        </w:num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Tania FLOQI</w:t>
      </w:r>
    </w:p>
    <w:p w:rsidR="00F46E57" w:rsidRDefault="00F46E57" w:rsidP="00F46E57">
      <w:pPr>
        <w:numPr>
          <w:ilvl w:val="0"/>
          <w:numId w:val="1"/>
        </w:num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Enkelejda PATOZI</w:t>
      </w:r>
    </w:p>
    <w:p w:rsidR="00F46E57" w:rsidRDefault="00F46E57" w:rsidP="00F46E57">
      <w:pPr>
        <w:numPr>
          <w:ilvl w:val="0"/>
          <w:numId w:val="1"/>
        </w:num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Entele ÇOBANI</w:t>
      </w:r>
    </w:p>
    <w:p w:rsidR="00F46E57" w:rsidRDefault="00F46E57" w:rsidP="00F46E57">
      <w:pPr>
        <w:numPr>
          <w:ilvl w:val="0"/>
          <w:numId w:val="1"/>
        </w:num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Konals GJOKA</w:t>
      </w:r>
      <w:r>
        <w:rPr>
          <w:rFonts w:ascii="Arial" w:hAnsi="Arial" w:cs="Arial"/>
          <w:lang w:val="it-IT" w:eastAsia="ja-JP"/>
        </w:rPr>
        <w:tab/>
      </w:r>
      <w:r>
        <w:rPr>
          <w:rFonts w:ascii="Arial" w:hAnsi="Arial" w:cs="Arial"/>
          <w:lang w:val="it-IT" w:eastAsia="ja-JP"/>
        </w:rPr>
        <w:tab/>
        <w:t>Përgjegjës i Seksionit të Energjisë</w:t>
      </w:r>
    </w:p>
    <w:p w:rsidR="00F46E57" w:rsidRDefault="00F46E57" w:rsidP="00F46E57">
      <w:pPr>
        <w:numPr>
          <w:ilvl w:val="0"/>
          <w:numId w:val="1"/>
        </w:num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Ledia ALEKSI</w:t>
      </w:r>
    </w:p>
    <w:p w:rsidR="00F46E57" w:rsidRDefault="00F46E57" w:rsidP="00F46E57">
      <w:pPr>
        <w:numPr>
          <w:ilvl w:val="0"/>
          <w:numId w:val="1"/>
        </w:num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Mirel MICO</w:t>
      </w:r>
    </w:p>
    <w:p w:rsidR="00F46E57" w:rsidRDefault="00F46E57" w:rsidP="00F46E57">
      <w:pPr>
        <w:numPr>
          <w:ilvl w:val="0"/>
          <w:numId w:val="1"/>
        </w:num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Oltion MARKO</w:t>
      </w:r>
    </w:p>
    <w:p w:rsidR="00F46E57" w:rsidRDefault="00F46E57" w:rsidP="00F46E57">
      <w:p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Laborantë:</w:t>
      </w:r>
    </w:p>
    <w:p w:rsidR="00F46E57" w:rsidRDefault="00F46E57" w:rsidP="00F46E57">
      <w:pPr>
        <w:numPr>
          <w:ilvl w:val="0"/>
          <w:numId w:val="2"/>
        </w:num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Mirvjena GJELI</w:t>
      </w:r>
    </w:p>
    <w:p w:rsidR="00F46E57" w:rsidRDefault="00F46E57" w:rsidP="00F46E57">
      <w:pPr>
        <w:numPr>
          <w:ilvl w:val="0"/>
          <w:numId w:val="2"/>
        </w:num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Reshat DISHA</w:t>
      </w:r>
    </w:p>
    <w:p w:rsidR="00F46E57" w:rsidRDefault="00F46E57" w:rsidP="00F46E57">
      <w:p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Në përbërje të seksioneve janë dhe dy laboratorë:</w:t>
      </w:r>
    </w:p>
    <w:p w:rsidR="00F46E57" w:rsidRDefault="00F46E57" w:rsidP="00F46E57">
      <w:pPr>
        <w:numPr>
          <w:ilvl w:val="0"/>
          <w:numId w:val="3"/>
        </w:numPr>
        <w:rPr>
          <w:rFonts w:ascii="Arial" w:hAnsi="Arial" w:cs="Arial"/>
          <w:lang w:val="it-IT" w:eastAsia="ja-JP"/>
        </w:rPr>
      </w:pPr>
      <w:r>
        <w:rPr>
          <w:rFonts w:ascii="Arial" w:hAnsi="Arial" w:cs="Arial"/>
          <w:lang w:val="it-IT" w:eastAsia="ja-JP"/>
        </w:rPr>
        <w:t>Laboratori i Kimisë dhe Trajtimit të Ujit</w:t>
      </w:r>
    </w:p>
    <w:p w:rsidR="00F46E57" w:rsidRPr="006B798B" w:rsidRDefault="00F46E57" w:rsidP="00F46E57">
      <w:pPr>
        <w:numPr>
          <w:ilvl w:val="0"/>
          <w:numId w:val="3"/>
        </w:numPr>
        <w:rPr>
          <w:rFonts w:ascii="Arial" w:hAnsi="Arial" w:cs="Arial"/>
          <w:lang w:val="it-IT" w:eastAsia="ja-JP"/>
        </w:rPr>
      </w:pPr>
      <w:r w:rsidRPr="006B798B">
        <w:rPr>
          <w:rFonts w:ascii="Arial" w:hAnsi="Arial" w:cs="Arial"/>
          <w:lang w:val="it-IT" w:eastAsia="ja-JP"/>
        </w:rPr>
        <w:t>Laboratori i Energjisë</w:t>
      </w:r>
    </w:p>
    <w:p w:rsidR="00F46E57" w:rsidRDefault="00F46E57" w:rsidP="00F46E57"/>
    <w:p w:rsidR="00CF3F55" w:rsidRDefault="00CF3F55"/>
    <w:sectPr w:rsidR="00CF3F55" w:rsidSect="0057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038E"/>
    <w:multiLevelType w:val="hybridMultilevel"/>
    <w:tmpl w:val="2A6E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12A18"/>
    <w:multiLevelType w:val="hybridMultilevel"/>
    <w:tmpl w:val="4006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44971"/>
    <w:multiLevelType w:val="hybridMultilevel"/>
    <w:tmpl w:val="74F2E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F46E57"/>
    <w:rsid w:val="00CF3F55"/>
    <w:rsid w:val="00F4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57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 -FIN</dc:creator>
  <cp:lastModifiedBy>UPT -FIN</cp:lastModifiedBy>
  <cp:revision>1</cp:revision>
  <dcterms:created xsi:type="dcterms:W3CDTF">2010-10-20T03:21:00Z</dcterms:created>
  <dcterms:modified xsi:type="dcterms:W3CDTF">2010-10-20T03:22:00Z</dcterms:modified>
</cp:coreProperties>
</file>